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66" w:rsidRPr="003E2066" w:rsidRDefault="003E2066" w:rsidP="003E2066">
      <w:pPr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</w:t>
      </w:r>
      <w:r w:rsidRPr="003E2066">
        <w:rPr>
          <w:rFonts w:eastAsia="Times New Roman" w:cs="Times New Roman"/>
          <w:sz w:val="26"/>
          <w:szCs w:val="26"/>
        </w:rPr>
        <w:t>UBND HUYỆN EA KAR</w:t>
      </w:r>
      <w:r w:rsidRPr="003E2066">
        <w:rPr>
          <w:rFonts w:eastAsia="Times New Roman" w:cs="Times New Roman"/>
          <w:b/>
          <w:bCs/>
          <w:sz w:val="26"/>
          <w:szCs w:val="26"/>
        </w:rPr>
        <w:t xml:space="preserve">         CỘNG HOÀ XÃ HỘI CHỦ NGHĨA VIỆT NAM</w:t>
      </w:r>
    </w:p>
    <w:p w:rsidR="003E2066" w:rsidRPr="003E2066" w:rsidRDefault="003E2066" w:rsidP="003E2066">
      <w:pPr>
        <w:rPr>
          <w:rFonts w:eastAsia="Times New Roman" w:cs="Times New Roman"/>
          <w:b/>
          <w:bCs/>
          <w:sz w:val="26"/>
          <w:szCs w:val="26"/>
        </w:rPr>
      </w:pPr>
      <w:r w:rsidRPr="003E2066">
        <w:rPr>
          <w:rFonts w:eastAsia="Times New Roman" w:cs="Times New Roman"/>
          <w:b/>
          <w:bCs/>
          <w:sz w:val="26"/>
          <w:szCs w:val="26"/>
        </w:rPr>
        <w:t xml:space="preserve">PHÒNG GIÁO DỤC VÀ ĐÀO TẠO                   </w:t>
      </w:r>
      <w:proofErr w:type="spellStart"/>
      <w:r w:rsidRPr="003E2066">
        <w:rPr>
          <w:rFonts w:eastAsia="Times New Roman" w:cs="Times New Roman"/>
          <w:b/>
          <w:bCs/>
          <w:sz w:val="26"/>
          <w:szCs w:val="26"/>
        </w:rPr>
        <w:t>Độc</w:t>
      </w:r>
      <w:proofErr w:type="spellEnd"/>
      <w:r w:rsidRPr="003E2066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2066">
        <w:rPr>
          <w:rFonts w:eastAsia="Times New Roman" w:cs="Times New Roman"/>
          <w:b/>
          <w:bCs/>
          <w:sz w:val="26"/>
          <w:szCs w:val="26"/>
        </w:rPr>
        <w:t>lập</w:t>
      </w:r>
      <w:proofErr w:type="spellEnd"/>
      <w:r w:rsidRPr="003E2066">
        <w:rPr>
          <w:rFonts w:eastAsia="Times New Roman" w:cs="Times New Roman"/>
          <w:b/>
          <w:bCs/>
          <w:sz w:val="26"/>
          <w:szCs w:val="26"/>
        </w:rPr>
        <w:t xml:space="preserve"> - </w:t>
      </w:r>
      <w:proofErr w:type="spellStart"/>
      <w:r w:rsidRPr="003E2066">
        <w:rPr>
          <w:rFonts w:eastAsia="Times New Roman" w:cs="Times New Roman"/>
          <w:b/>
          <w:bCs/>
          <w:sz w:val="26"/>
          <w:szCs w:val="26"/>
        </w:rPr>
        <w:t>Tự</w:t>
      </w:r>
      <w:proofErr w:type="spellEnd"/>
      <w:r w:rsidRPr="003E2066">
        <w:rPr>
          <w:rFonts w:eastAsia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3E2066">
        <w:rPr>
          <w:rFonts w:eastAsia="Times New Roman" w:cs="Times New Roman"/>
          <w:b/>
          <w:bCs/>
          <w:sz w:val="26"/>
          <w:szCs w:val="26"/>
        </w:rPr>
        <w:t>Hạnh</w:t>
      </w:r>
      <w:proofErr w:type="spellEnd"/>
      <w:r w:rsidRPr="003E2066">
        <w:rPr>
          <w:rFonts w:eastAsia="Times New Roman" w:cs="Times New Roman"/>
          <w:b/>
          <w:bCs/>
          <w:sz w:val="26"/>
          <w:szCs w:val="26"/>
        </w:rPr>
        <w:t xml:space="preserve"> </w:t>
      </w:r>
      <w:proofErr w:type="spellStart"/>
      <w:r w:rsidRPr="003E2066">
        <w:rPr>
          <w:rFonts w:eastAsia="Times New Roman" w:cs="Times New Roman"/>
          <w:b/>
          <w:bCs/>
          <w:sz w:val="26"/>
          <w:szCs w:val="26"/>
        </w:rPr>
        <w:t>phúc</w:t>
      </w:r>
      <w:proofErr w:type="spellEnd"/>
    </w:p>
    <w:p w:rsidR="003E2066" w:rsidRPr="003E2066" w:rsidRDefault="003E2066" w:rsidP="003E2066">
      <w:pPr>
        <w:rPr>
          <w:rFonts w:eastAsia="Times New Roman" w:cs="Times New Roman"/>
          <w:b/>
          <w:bCs/>
          <w:sz w:val="26"/>
          <w:szCs w:val="26"/>
        </w:rPr>
      </w:pPr>
      <w:r w:rsidRPr="003E2066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86D3" wp14:editId="272B19D5">
                <wp:simplePos x="0" y="0"/>
                <wp:positionH relativeFrom="column">
                  <wp:posOffset>3280039</wp:posOffset>
                </wp:positionH>
                <wp:positionV relativeFrom="paragraph">
                  <wp:posOffset>21590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5pt,1.7pt" to="429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DaEFmp2gAAAAcBAAAPAAAAAAAAAAAAAAAAAHcEAABkcnMvZG93bnJldi54bWxQSwUG&#10;AAAAAAQABADzAAAAfgUAAAAA&#10;"/>
            </w:pict>
          </mc:Fallback>
        </mc:AlternateContent>
      </w:r>
      <w:r w:rsidRPr="003E2066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B74D" wp14:editId="53A6E448">
                <wp:simplePos x="0" y="0"/>
                <wp:positionH relativeFrom="column">
                  <wp:posOffset>528056</wp:posOffset>
                </wp:positionH>
                <wp:positionV relativeFrom="paragraph">
                  <wp:posOffset>8890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.7pt" to="15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D5P/0tkAAAAGAQAADwAAAAAAAAAAAAAAAAB2BAAAZHJzL2Rvd25yZXYueG1sUEsFBgAA&#10;AAAEAAQA8wAAAHwFAAAAAA==&#10;"/>
            </w:pict>
          </mc:Fallback>
        </mc:AlternateContent>
      </w:r>
      <w:r w:rsidRPr="003E2066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</w:p>
    <w:p w:rsidR="003E2066" w:rsidRPr="003E2066" w:rsidRDefault="003E2066" w:rsidP="003E2066">
      <w:pPr>
        <w:rPr>
          <w:rFonts w:eastAsia="Times New Roman" w:cs="Times New Roman"/>
          <w:sz w:val="26"/>
          <w:szCs w:val="26"/>
        </w:rPr>
      </w:pPr>
      <w:r w:rsidRPr="003E2066">
        <w:rPr>
          <w:rFonts w:eastAsia="Times New Roman" w:cs="Times New Roman"/>
          <w:sz w:val="26"/>
          <w:szCs w:val="26"/>
        </w:rPr>
        <w:t xml:space="preserve">        </w:t>
      </w:r>
      <w:proofErr w:type="spellStart"/>
      <w:r w:rsidRPr="003E2066">
        <w:rPr>
          <w:rFonts w:eastAsia="Times New Roman" w:cs="Times New Roman"/>
          <w:sz w:val="26"/>
          <w:szCs w:val="26"/>
        </w:rPr>
        <w:t>Số</w:t>
      </w:r>
      <w:proofErr w:type="spellEnd"/>
      <w:r w:rsidRPr="003E2066">
        <w:rPr>
          <w:rFonts w:eastAsia="Times New Roman" w:cs="Times New Roman"/>
          <w:sz w:val="26"/>
          <w:szCs w:val="26"/>
        </w:rPr>
        <w:t xml:space="preserve">: </w:t>
      </w:r>
      <w:r w:rsidR="00862063">
        <w:rPr>
          <w:rFonts w:eastAsia="Times New Roman" w:cs="Times New Roman"/>
          <w:sz w:val="26"/>
          <w:szCs w:val="26"/>
        </w:rPr>
        <w:t>275</w:t>
      </w:r>
      <w:r w:rsidRPr="003E2066">
        <w:rPr>
          <w:rFonts w:eastAsia="Times New Roman" w:cs="Times New Roman"/>
          <w:sz w:val="26"/>
          <w:szCs w:val="26"/>
        </w:rPr>
        <w:t xml:space="preserve"> /PGDĐT-GDPT                                 </w:t>
      </w:r>
      <w:proofErr w:type="spellStart"/>
      <w:r w:rsidRPr="003E2066">
        <w:rPr>
          <w:rFonts w:eastAsia="Times New Roman" w:cs="Times New Roman"/>
          <w:i/>
          <w:sz w:val="26"/>
          <w:szCs w:val="26"/>
        </w:rPr>
        <w:t>Ea</w:t>
      </w:r>
      <w:proofErr w:type="spellEnd"/>
      <w:r w:rsidRPr="003E2066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Pr="003E2066">
        <w:rPr>
          <w:rFonts w:eastAsia="Times New Roman" w:cs="Times New Roman"/>
          <w:i/>
          <w:sz w:val="26"/>
          <w:szCs w:val="26"/>
        </w:rPr>
        <w:t>Kar</w:t>
      </w:r>
      <w:proofErr w:type="spellEnd"/>
      <w:r w:rsidRPr="003E2066">
        <w:rPr>
          <w:rFonts w:eastAsia="Times New Roman" w:cs="Times New Roman"/>
          <w:i/>
          <w:iCs/>
          <w:sz w:val="26"/>
          <w:szCs w:val="26"/>
        </w:rPr>
        <w:t xml:space="preserve">, </w:t>
      </w:r>
      <w:proofErr w:type="gramStart"/>
      <w:r w:rsidRPr="003E2066">
        <w:rPr>
          <w:rFonts w:eastAsia="Times New Roman" w:cs="Times New Roman"/>
          <w:i/>
          <w:iCs/>
          <w:sz w:val="26"/>
          <w:szCs w:val="26"/>
        </w:rPr>
        <w:t>ngày</w:t>
      </w:r>
      <w:r w:rsidR="00862063">
        <w:rPr>
          <w:rFonts w:eastAsia="Times New Roman" w:cs="Times New Roman"/>
          <w:i/>
          <w:iCs/>
          <w:sz w:val="26"/>
          <w:szCs w:val="26"/>
        </w:rPr>
        <w:t>29</w:t>
      </w:r>
      <w:r w:rsidRPr="003E2066">
        <w:rPr>
          <w:rFonts w:eastAsia="Times New Roman" w:cs="Times New Roman"/>
          <w:i/>
          <w:iCs/>
          <w:sz w:val="26"/>
          <w:szCs w:val="26"/>
        </w:rPr>
        <w:t xml:space="preserve">  </w:t>
      </w:r>
      <w:proofErr w:type="spellStart"/>
      <w:r w:rsidRPr="003E2066">
        <w:rPr>
          <w:rFonts w:eastAsia="Times New Roman" w:cs="Times New Roman"/>
          <w:i/>
          <w:iCs/>
          <w:sz w:val="26"/>
          <w:szCs w:val="26"/>
        </w:rPr>
        <w:t>tháng</w:t>
      </w:r>
      <w:proofErr w:type="spellEnd"/>
      <w:proofErr w:type="gramEnd"/>
      <w:r w:rsidRPr="003E2066">
        <w:rPr>
          <w:rFonts w:eastAsia="Times New Roman" w:cs="Times New Roman"/>
          <w:i/>
          <w:iCs/>
          <w:sz w:val="26"/>
          <w:szCs w:val="26"/>
        </w:rPr>
        <w:t xml:space="preserve"> 4 </w:t>
      </w:r>
      <w:proofErr w:type="spellStart"/>
      <w:r w:rsidRPr="003E2066">
        <w:rPr>
          <w:rFonts w:eastAsia="Times New Roman" w:cs="Times New Roman"/>
          <w:i/>
          <w:iCs/>
          <w:sz w:val="26"/>
          <w:szCs w:val="26"/>
        </w:rPr>
        <w:t>năm</w:t>
      </w:r>
      <w:proofErr w:type="spellEnd"/>
      <w:r w:rsidRPr="003E2066">
        <w:rPr>
          <w:rFonts w:eastAsia="Times New Roman" w:cs="Times New Roman"/>
          <w:i/>
          <w:iCs/>
          <w:sz w:val="26"/>
          <w:szCs w:val="26"/>
        </w:rPr>
        <w:t xml:space="preserve"> 2021</w:t>
      </w:r>
    </w:p>
    <w:p w:rsidR="003E2066" w:rsidRDefault="003E2066" w:rsidP="003E2066">
      <w:pPr>
        <w:rPr>
          <w:rFonts w:eastAsia="Times New Roman" w:cs="Times New Roman"/>
          <w:color w:val="000000"/>
          <w:sz w:val="22"/>
        </w:rPr>
      </w:pPr>
      <w:r w:rsidRPr="003E2066">
        <w:rPr>
          <w:rFonts w:eastAsia="Times New Roman" w:cs="Times New Roman"/>
          <w:szCs w:val="24"/>
        </w:rPr>
        <w:t xml:space="preserve">     V/v </w:t>
      </w:r>
      <w:proofErr w:type="spellStart"/>
      <w:r>
        <w:rPr>
          <w:rFonts w:eastAsia="Times New Roman" w:cs="Times New Roman"/>
          <w:szCs w:val="24"/>
        </w:rPr>
        <w:t>đ</w:t>
      </w:r>
      <w:r w:rsidRPr="003E2066">
        <w:rPr>
          <w:rFonts w:eastAsia="Times New Roman" w:cs="Times New Roman"/>
          <w:color w:val="000000"/>
          <w:sz w:val="22"/>
        </w:rPr>
        <w:t>ôn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đốc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triển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khai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các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biện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pháp</w:t>
      </w:r>
      <w:proofErr w:type="spellEnd"/>
      <w:r w:rsidRPr="003E2066">
        <w:rPr>
          <w:rFonts w:eastAsia="Times New Roman" w:cs="Times New Roman"/>
          <w:color w:val="000000"/>
          <w:sz w:val="22"/>
        </w:rPr>
        <w:br/>
      </w:r>
      <w:proofErr w:type="spellStart"/>
      <w:r w:rsidRPr="003E2066">
        <w:rPr>
          <w:rFonts w:eastAsia="Times New Roman" w:cs="Times New Roman"/>
          <w:color w:val="000000"/>
          <w:sz w:val="22"/>
        </w:rPr>
        <w:t>chống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Covid-19 </w:t>
      </w:r>
      <w:proofErr w:type="spellStart"/>
      <w:r w:rsidRPr="003E2066">
        <w:rPr>
          <w:rFonts w:eastAsia="Times New Roman" w:cs="Times New Roman"/>
          <w:color w:val="000000"/>
          <w:sz w:val="22"/>
        </w:rPr>
        <w:t>trên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địa</w:t>
      </w:r>
      <w:proofErr w:type="spellEnd"/>
      <w:r w:rsidRPr="003E206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2"/>
        </w:rPr>
        <w:t>bàn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trong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</w:p>
    <w:p w:rsidR="003E2066" w:rsidRDefault="003E2066" w:rsidP="003E206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2"/>
        </w:rPr>
        <w:t xml:space="preserve">                </w:t>
      </w:r>
      <w:proofErr w:type="spellStart"/>
      <w:proofErr w:type="gramStart"/>
      <w:r>
        <w:rPr>
          <w:rFonts w:eastAsia="Times New Roman" w:cs="Times New Roman"/>
          <w:color w:val="000000"/>
          <w:sz w:val="22"/>
        </w:rPr>
        <w:t>dịp</w:t>
      </w:r>
      <w:proofErr w:type="spellEnd"/>
      <w:proofErr w:type="gram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Lễ</w:t>
      </w:r>
      <w:proofErr w:type="spellEnd"/>
      <w:r>
        <w:rPr>
          <w:rFonts w:eastAsia="Times New Roman" w:cs="Times New Roman"/>
          <w:color w:val="000000"/>
          <w:sz w:val="22"/>
        </w:rPr>
        <w:t xml:space="preserve"> 30/4 </w:t>
      </w:r>
      <w:proofErr w:type="spellStart"/>
      <w:r>
        <w:rPr>
          <w:rFonts w:eastAsia="Times New Roman" w:cs="Times New Roman"/>
          <w:color w:val="000000"/>
          <w:sz w:val="22"/>
        </w:rPr>
        <w:t>và</w:t>
      </w:r>
      <w:proofErr w:type="spellEnd"/>
      <w:r>
        <w:rPr>
          <w:rFonts w:eastAsia="Times New Roman" w:cs="Times New Roman"/>
          <w:color w:val="000000"/>
          <w:sz w:val="22"/>
        </w:rPr>
        <w:t xml:space="preserve"> 01/5</w:t>
      </w:r>
      <w:r w:rsidRPr="003E2066">
        <w:rPr>
          <w:rFonts w:eastAsia="Times New Roman" w:cs="Times New Roman"/>
          <w:color w:val="000000"/>
          <w:sz w:val="22"/>
        </w:rPr>
        <w:br/>
      </w:r>
    </w:p>
    <w:p w:rsidR="003E2066" w:rsidRDefault="003E2066" w:rsidP="003E206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Kính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gửi</w:t>
      </w:r>
      <w:proofErr w:type="gramStart"/>
      <w:r w:rsidRPr="003E2066">
        <w:rPr>
          <w:rFonts w:eastAsia="Times New Roman" w:cs="Times New Roman"/>
          <w:color w:val="000000"/>
          <w:sz w:val="28"/>
          <w:szCs w:val="28"/>
        </w:rPr>
        <w:t>:</w:t>
      </w:r>
      <w:r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trưởng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MN, TH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THCS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E2066">
        <w:rPr>
          <w:rFonts w:eastAsia="Times New Roman" w:cs="Times New Roman"/>
          <w:color w:val="000000"/>
          <w:sz w:val="28"/>
          <w:szCs w:val="28"/>
        </w:rPr>
        <w:br/>
      </w:r>
    </w:p>
    <w:p w:rsidR="003E2066" w:rsidRDefault="003E2066" w:rsidP="003E2066">
      <w:pPr>
        <w:spacing w:before="1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dục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Đào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tạo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Ea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</w:t>
      </w:r>
      <w:r>
        <w:rPr>
          <w:rFonts w:eastAsia="Times New Roman" w:cs="Times New Roman"/>
          <w:color w:val="000000"/>
          <w:sz w:val="28"/>
          <w:szCs w:val="28"/>
        </w:rPr>
        <w:t>ar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nhận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622/UBND-VP,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29/4/2021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Ủy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Ea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Kar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đôn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đốc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triển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biện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pháp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địa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bàn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Lễ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30/4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01/5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3576/UBND-KGVX,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28/4/2021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cường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triển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biện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pháp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lễ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30/4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01/5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E2066">
        <w:rPr>
          <w:rFonts w:eastAsia="Times New Roman" w:cs="Times New Roman"/>
          <w:color w:val="000000"/>
          <w:sz w:val="28"/>
          <w:szCs w:val="28"/>
        </w:rPr>
        <w:t xml:space="preserve">3602/UBND-KGVX,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29/4/2021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UBND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Đăk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Lăk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hướng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dẫn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quản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lý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đối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đề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cả</w:t>
      </w:r>
      <w:r>
        <w:rPr>
          <w:rFonts w:eastAsia="Times New Roman" w:cs="Times New Roman"/>
          <w:color w:val="000000"/>
          <w:sz w:val="28"/>
          <w:szCs w:val="28"/>
        </w:rPr>
        <w:t>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Covid-19;</w:t>
      </w:r>
    </w:p>
    <w:p w:rsidR="003E2066" w:rsidRDefault="003E2066" w:rsidP="003E2066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chưa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thuyên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giảm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đặc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biệt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2066">
        <w:rPr>
          <w:rFonts w:eastAsia="Times New Roman" w:cs="Times New Roman"/>
          <w:color w:val="000000"/>
          <w:sz w:val="28"/>
          <w:szCs w:val="28"/>
        </w:rPr>
        <w:t>lân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cận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Campuchia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Thái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Lan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bùng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phát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mạnh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mẽ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trở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E2066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E2066">
        <w:rPr>
          <w:rFonts w:eastAsia="Times New Roman" w:cs="Times New Roman"/>
          <w:color w:val="000000"/>
          <w:sz w:val="28"/>
          <w:szCs w:val="28"/>
        </w:rPr>
        <w:t xml:space="preserve">Nam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mặc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dù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kiểm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soát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mắc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cộng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đồng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nguy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cơ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bệnh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vẫn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luôn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thường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trực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từ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nhập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cảnh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trái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phép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ta.</w:t>
      </w:r>
      <w:proofErr w:type="gram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Đồng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sắp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tới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sẽ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diễn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ra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lễ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quan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lao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động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sẽ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nghỉ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lễ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04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liên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tục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30/4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01/5/2021),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vậy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cầu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di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chuyển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quê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hoặc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du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du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khách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>/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dự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kiến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sẽ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tăng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mạnh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cần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tiếp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tục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quy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đang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đảm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bảo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tiếp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tục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quả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mục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tiêu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kép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vừa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dạy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vẫn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đảm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bảo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quả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>.</w:t>
      </w:r>
    </w:p>
    <w:p w:rsidR="003E2066" w:rsidRDefault="003E2066" w:rsidP="003E2066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chủ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động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dịch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Covid-</w:t>
      </w:r>
      <w:proofErr w:type="gramStart"/>
      <w:r w:rsidRPr="003E2066">
        <w:rPr>
          <w:rFonts w:eastAsia="Times New Roman" w:cs="Times New Roman"/>
          <w:color w:val="000000"/>
          <w:sz w:val="28"/>
          <w:szCs w:val="28"/>
        </w:rPr>
        <w:t xml:space="preserve">19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GDĐT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Ea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Kar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nghiêm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>:</w:t>
      </w:r>
    </w:p>
    <w:p w:rsidR="003E2066" w:rsidRDefault="003E2066" w:rsidP="003E2066">
      <w:pPr>
        <w:spacing w:before="120"/>
        <w:ind w:firstLine="720"/>
        <w:jc w:val="both"/>
        <w:rPr>
          <w:rStyle w:val="fontstyle01"/>
        </w:rPr>
      </w:pPr>
      <w:r>
        <w:rPr>
          <w:rStyle w:val="fontstyle01"/>
        </w:rPr>
        <w:t xml:space="preserve">1. </w:t>
      </w:r>
      <w:proofErr w:type="spellStart"/>
      <w:r>
        <w:rPr>
          <w:rStyle w:val="fontstyle01"/>
        </w:rPr>
        <w:t>Tiếp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tăng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cảnh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bệnh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nhiệm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trưởng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chủ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nhật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hình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bệnh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nước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giới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rà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ngừng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đảm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chặt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đúng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năng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nhiệm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vụ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đồng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quyết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liệt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giải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bệnh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hướng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dẫn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cấp</w:t>
      </w:r>
      <w:proofErr w:type="spellEnd"/>
      <w:r>
        <w:rPr>
          <w:rStyle w:val="fontstyle01"/>
        </w:rPr>
        <w:t>.</w:t>
      </w:r>
    </w:p>
    <w:p w:rsidR="003E2066" w:rsidRDefault="003E2066" w:rsidP="003E2066">
      <w:pPr>
        <w:spacing w:before="120"/>
        <w:ind w:firstLine="720"/>
        <w:jc w:val="both"/>
        <w:rPr>
          <w:rStyle w:val="fontstyle01"/>
        </w:rPr>
      </w:pP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Tuyên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truyền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vận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CB, GV, NV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nghiêm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túc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bệnh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đặc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biệt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yêu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cầu</w:t>
      </w:r>
      <w:proofErr w:type="spellEnd"/>
      <w:r>
        <w:rPr>
          <w:rStyle w:val="fontstyle01"/>
        </w:rPr>
        <w:t xml:space="preserve"> 5K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Y </w:t>
      </w:r>
      <w:proofErr w:type="spellStart"/>
      <w:r>
        <w:rPr>
          <w:rStyle w:val="fontstyle01"/>
        </w:rPr>
        <w:t>tế.Trong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đó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lưu</w:t>
      </w:r>
      <w:proofErr w:type="spellEnd"/>
      <w:r>
        <w:rPr>
          <w:rStyle w:val="fontstyle01"/>
        </w:rPr>
        <w:t xml:space="preserve"> ý </w:t>
      </w:r>
      <w:proofErr w:type="spellStart"/>
      <w:r>
        <w:rPr>
          <w:rStyle w:val="fontstyle01"/>
        </w:rPr>
        <w:t>việc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đeo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khẩu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bắt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buộc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cộng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tại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sự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người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trên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phương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cộng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tại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hội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hiếu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hỉ</w:t>
      </w:r>
      <w:proofErr w:type="spellEnd"/>
      <w:r>
        <w:rPr>
          <w:rStyle w:val="fontstyle01"/>
        </w:rPr>
        <w:t>…</w:t>
      </w:r>
    </w:p>
    <w:p w:rsidR="003E2066" w:rsidRDefault="003E2066" w:rsidP="003E2066">
      <w:pPr>
        <w:spacing w:before="120"/>
        <w:ind w:firstLine="720"/>
        <w:jc w:val="both"/>
        <w:rPr>
          <w:rStyle w:val="fontstyle01"/>
        </w:rPr>
      </w:pP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Hạn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trung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người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thiết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thì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phải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thực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nghiêm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túc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yêu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cầu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điều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đảm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bảo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an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>.</w:t>
      </w:r>
    </w:p>
    <w:p w:rsidR="003E2066" w:rsidRDefault="003E2066" w:rsidP="003E2066">
      <w:pPr>
        <w:spacing w:before="120"/>
        <w:ind w:firstLine="720"/>
        <w:jc w:val="both"/>
        <w:rPr>
          <w:rStyle w:val="fontstyle01"/>
        </w:rPr>
      </w:pPr>
      <w:r>
        <w:rPr>
          <w:rStyle w:val="fontstyle01"/>
        </w:rPr>
        <w:t xml:space="preserve">4. </w:t>
      </w:r>
      <w:proofErr w:type="spellStart"/>
      <w:r>
        <w:rPr>
          <w:rStyle w:val="fontstyle01"/>
        </w:rPr>
        <w:t>Khuyến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khích</w:t>
      </w:r>
      <w:proofErr w:type="spellEnd"/>
      <w:r>
        <w:rPr>
          <w:rStyle w:val="fontstyle01"/>
        </w:rPr>
        <w:t xml:space="preserve"> CBQL, GV, NV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phát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chính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quyền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hợp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ngờ</w:t>
      </w:r>
      <w:proofErr w:type="spellEnd"/>
      <w:r>
        <w:rPr>
          <w:rStyle w:val="fontstyle01"/>
        </w:rPr>
        <w:t xml:space="preserve">; </w:t>
      </w:r>
      <w:proofErr w:type="spellStart"/>
      <w:r>
        <w:rPr>
          <w:rStyle w:val="fontstyle01"/>
        </w:rPr>
        <w:t>vận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người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thân</w:t>
      </w:r>
      <w:proofErr w:type="spellEnd"/>
      <w:r>
        <w:rPr>
          <w:rStyle w:val="fontstyle01"/>
        </w:rPr>
        <w:t xml:space="preserve"> ở </w:t>
      </w:r>
      <w:proofErr w:type="spellStart"/>
      <w:r>
        <w:rPr>
          <w:rStyle w:val="fontstyle01"/>
        </w:rPr>
        <w:t>nước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ngoài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nước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bằng</w:t>
      </w:r>
      <w:proofErr w:type="spellEnd"/>
      <w:r>
        <w:rPr>
          <w:rStyle w:val="fontstyle01"/>
        </w:rPr>
        <w:t xml:space="preserve"> con </w:t>
      </w:r>
      <w:proofErr w:type="spellStart"/>
      <w:r>
        <w:rPr>
          <w:rStyle w:val="fontstyle01"/>
        </w:rPr>
        <w:t>đường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nhập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cảnh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phép</w:t>
      </w:r>
      <w:proofErr w:type="spellEnd"/>
      <w:r>
        <w:rPr>
          <w:rStyle w:val="fontstyle01"/>
        </w:rPr>
        <w:t>.</w:t>
      </w:r>
    </w:p>
    <w:p w:rsidR="003E2066" w:rsidRDefault="003E2066" w:rsidP="003E2066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5. </w:t>
      </w:r>
      <w:proofErr w:type="spellStart"/>
      <w:r>
        <w:rPr>
          <w:rStyle w:val="fontstyle01"/>
        </w:rPr>
        <w:t>Chịu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nhiệm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trước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thẩm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quyền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nếu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xảy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lây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bệnh</w:t>
      </w:r>
      <w:proofErr w:type="spellEnd"/>
      <w:r>
        <w:rPr>
          <w:rStyle w:val="fontstyle01"/>
        </w:rPr>
        <w:t xml:space="preserve"> do vi </w:t>
      </w:r>
      <w:proofErr w:type="spellStart"/>
      <w:r>
        <w:rPr>
          <w:rStyle w:val="fontstyle01"/>
        </w:rPr>
        <w:t>phạm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phòng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chống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bệnh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thuộc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quyền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lý</w:t>
      </w:r>
      <w:proofErr w:type="spellEnd"/>
      <w:r>
        <w:t xml:space="preserve">, </w:t>
      </w:r>
      <w:proofErr w:type="spellStart"/>
      <w:r>
        <w:t>c</w:t>
      </w:r>
      <w:r w:rsidRPr="003E2066">
        <w:rPr>
          <w:rFonts w:eastAsia="Times New Roman" w:cs="Times New Roman"/>
          <w:color w:val="000000"/>
          <w:sz w:val="28"/>
          <w:szCs w:val="28"/>
        </w:rPr>
        <w:t>hủ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động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phối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tổ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chức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triển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</w:t>
      </w:r>
      <w:r w:rsidRPr="003E2066">
        <w:rPr>
          <w:rFonts w:eastAsia="Times New Roman" w:cs="Times New Roman"/>
          <w:color w:val="000000"/>
          <w:sz w:val="28"/>
          <w:szCs w:val="28"/>
        </w:rPr>
        <w:t>uả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nội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bản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đúng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tinh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thần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UBND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huyện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Thủ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Chính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phủ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;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vư</w:t>
      </w:r>
      <w:r>
        <w:rPr>
          <w:rFonts w:eastAsia="Times New Roman" w:cs="Times New Roman"/>
          <w:color w:val="000000"/>
          <w:sz w:val="28"/>
          <w:szCs w:val="28"/>
        </w:rPr>
        <w:t>ợt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thẩm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quyền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kịp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GDĐT, Ban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phương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xem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xét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>.</w:t>
      </w:r>
    </w:p>
    <w:p w:rsidR="00E75649" w:rsidRDefault="003E2066" w:rsidP="003E2066">
      <w:pPr>
        <w:spacing w:before="12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Nhận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Công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này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trưởng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3E206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color w:val="000000"/>
          <w:sz w:val="28"/>
          <w:szCs w:val="28"/>
        </w:rPr>
        <w:t>triển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khai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proofErr w:type="gramStart"/>
      <w:r>
        <w:rPr>
          <w:rFonts w:eastAsia="Times New Roman" w:cs="Times New Roman"/>
          <w:color w:val="000000"/>
          <w:sz w:val="28"/>
          <w:szCs w:val="28"/>
        </w:rPr>
        <w:t>./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3E2066" w:rsidRDefault="003E2066" w:rsidP="003E2066">
      <w:pPr>
        <w:spacing w:before="120"/>
        <w:rPr>
          <w:rFonts w:eastAsia="Times New Roman" w:cs="Times New Roman"/>
          <w:b/>
          <w:i/>
          <w:szCs w:val="24"/>
        </w:rPr>
      </w:pPr>
    </w:p>
    <w:p w:rsidR="003E2066" w:rsidRPr="003E2066" w:rsidRDefault="003E2066" w:rsidP="003E2066">
      <w:pPr>
        <w:rPr>
          <w:rFonts w:eastAsia="Times New Roman" w:cs="Times New Roman"/>
          <w:sz w:val="22"/>
        </w:rPr>
      </w:pPr>
      <w:proofErr w:type="spellStart"/>
      <w:r w:rsidRPr="003E2066">
        <w:rPr>
          <w:rFonts w:eastAsia="Times New Roman" w:cs="Times New Roman"/>
          <w:b/>
          <w:i/>
          <w:szCs w:val="24"/>
        </w:rPr>
        <w:t>Nơi</w:t>
      </w:r>
      <w:proofErr w:type="spellEnd"/>
      <w:r w:rsidRPr="003E2066">
        <w:rPr>
          <w:rFonts w:eastAsia="Times New Roman" w:cs="Times New Roman"/>
          <w:b/>
          <w:i/>
          <w:szCs w:val="24"/>
        </w:rPr>
        <w:t xml:space="preserve"> </w:t>
      </w:r>
      <w:proofErr w:type="spellStart"/>
      <w:r w:rsidRPr="003E2066">
        <w:rPr>
          <w:rFonts w:eastAsia="Times New Roman" w:cs="Times New Roman"/>
          <w:b/>
          <w:i/>
          <w:szCs w:val="24"/>
        </w:rPr>
        <w:t>nhận</w:t>
      </w:r>
      <w:proofErr w:type="spellEnd"/>
      <w:r w:rsidRPr="003E2066">
        <w:rPr>
          <w:rFonts w:eastAsia="Times New Roman" w:cs="Times New Roman"/>
          <w:b/>
          <w:i/>
          <w:szCs w:val="24"/>
        </w:rPr>
        <w:t>:</w:t>
      </w:r>
      <w:r w:rsidRPr="003E2066">
        <w:rPr>
          <w:rFonts w:eastAsia="Times New Roman" w:cs="Times New Roman"/>
          <w:sz w:val="22"/>
        </w:rPr>
        <w:t xml:space="preserve">               </w:t>
      </w:r>
      <w:r w:rsidRPr="003E2066">
        <w:rPr>
          <w:rFonts w:eastAsia="Times New Roman" w:cs="Times New Roman"/>
          <w:sz w:val="22"/>
        </w:rPr>
        <w:tab/>
      </w:r>
      <w:r w:rsidRPr="003E2066">
        <w:rPr>
          <w:rFonts w:eastAsia="Times New Roman" w:cs="Times New Roman"/>
          <w:sz w:val="22"/>
        </w:rPr>
        <w:tab/>
      </w:r>
      <w:r w:rsidRPr="003E2066">
        <w:rPr>
          <w:rFonts w:eastAsia="Times New Roman" w:cs="Times New Roman"/>
          <w:sz w:val="22"/>
        </w:rPr>
        <w:tab/>
      </w:r>
      <w:r w:rsidRPr="003E2066">
        <w:rPr>
          <w:rFonts w:eastAsia="Times New Roman" w:cs="Times New Roman"/>
          <w:sz w:val="22"/>
        </w:rPr>
        <w:tab/>
      </w:r>
      <w:r w:rsidRPr="003E2066">
        <w:rPr>
          <w:rFonts w:eastAsia="Times New Roman" w:cs="Times New Roman"/>
          <w:sz w:val="22"/>
        </w:rPr>
        <w:tab/>
        <w:t xml:space="preserve">             </w:t>
      </w:r>
      <w:r w:rsidRPr="003E2066">
        <w:rPr>
          <w:rFonts w:eastAsia="Times New Roman" w:cs="Times New Roman"/>
          <w:b/>
          <w:sz w:val="28"/>
          <w:szCs w:val="28"/>
        </w:rPr>
        <w:t xml:space="preserve">KT. TRƯỞNG PHÒNG </w:t>
      </w:r>
      <w:r w:rsidRPr="003E2066">
        <w:rPr>
          <w:rFonts w:eastAsia="Times New Roman" w:cs="Times New Roman"/>
          <w:sz w:val="22"/>
        </w:rPr>
        <w:t xml:space="preserve"> </w:t>
      </w:r>
    </w:p>
    <w:p w:rsidR="003E2066" w:rsidRPr="003E2066" w:rsidRDefault="003E2066" w:rsidP="003E2066">
      <w:pPr>
        <w:rPr>
          <w:rFonts w:eastAsia="Times New Roman" w:cs="Times New Roman"/>
          <w:sz w:val="22"/>
        </w:rPr>
      </w:pPr>
      <w:r w:rsidRPr="003E2066">
        <w:rPr>
          <w:rFonts w:eastAsia="Times New Roman" w:cs="Times New Roman"/>
          <w:sz w:val="22"/>
        </w:rPr>
        <w:t xml:space="preserve">         - </w:t>
      </w:r>
      <w:proofErr w:type="spellStart"/>
      <w:r w:rsidRPr="003E2066">
        <w:rPr>
          <w:rFonts w:eastAsia="Times New Roman" w:cs="Times New Roman"/>
          <w:sz w:val="22"/>
        </w:rPr>
        <w:t>Như</w:t>
      </w:r>
      <w:proofErr w:type="spellEnd"/>
      <w:r w:rsidRPr="003E2066">
        <w:rPr>
          <w:rFonts w:eastAsia="Times New Roman" w:cs="Times New Roman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sz w:val="22"/>
        </w:rPr>
        <w:t>kính</w:t>
      </w:r>
      <w:proofErr w:type="spellEnd"/>
      <w:r w:rsidRPr="003E2066">
        <w:rPr>
          <w:rFonts w:eastAsia="Times New Roman" w:cs="Times New Roman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sz w:val="22"/>
        </w:rPr>
        <w:t>gửi</w:t>
      </w:r>
      <w:proofErr w:type="spellEnd"/>
      <w:r w:rsidRPr="003E2066">
        <w:rPr>
          <w:rFonts w:eastAsia="Times New Roman" w:cs="Times New Roman"/>
          <w:sz w:val="22"/>
        </w:rPr>
        <w:t xml:space="preserve"> </w:t>
      </w:r>
      <w:proofErr w:type="gramStart"/>
      <w:r w:rsidRPr="003E2066">
        <w:rPr>
          <w:rFonts w:eastAsia="Times New Roman" w:cs="Times New Roman"/>
          <w:sz w:val="22"/>
        </w:rPr>
        <w:t xml:space="preserve">( </w:t>
      </w:r>
      <w:proofErr w:type="spellStart"/>
      <w:r w:rsidRPr="003E2066">
        <w:rPr>
          <w:rFonts w:eastAsia="Times New Roman" w:cs="Times New Roman"/>
          <w:sz w:val="22"/>
        </w:rPr>
        <w:t>để</w:t>
      </w:r>
      <w:proofErr w:type="spellEnd"/>
      <w:proofErr w:type="gramEnd"/>
      <w:r w:rsidRPr="003E2066">
        <w:rPr>
          <w:rFonts w:eastAsia="Times New Roman" w:cs="Times New Roman"/>
          <w:sz w:val="22"/>
        </w:rPr>
        <w:t xml:space="preserve"> </w:t>
      </w:r>
      <w:proofErr w:type="spellStart"/>
      <w:r w:rsidRPr="003E2066">
        <w:rPr>
          <w:rFonts w:eastAsia="Times New Roman" w:cs="Times New Roman"/>
          <w:sz w:val="22"/>
        </w:rPr>
        <w:t>th</w:t>
      </w:r>
      <w:proofErr w:type="spellEnd"/>
      <w:r w:rsidRPr="003E2066">
        <w:rPr>
          <w:rFonts w:eastAsia="Times New Roman" w:cs="Times New Roman"/>
          <w:sz w:val="22"/>
        </w:rPr>
        <w:t>/</w:t>
      </w:r>
      <w:proofErr w:type="spellStart"/>
      <w:r w:rsidRPr="003E2066">
        <w:rPr>
          <w:rFonts w:eastAsia="Times New Roman" w:cs="Times New Roman"/>
          <w:sz w:val="22"/>
        </w:rPr>
        <w:t>hiện</w:t>
      </w:r>
      <w:proofErr w:type="spellEnd"/>
      <w:r w:rsidRPr="003E2066">
        <w:rPr>
          <w:rFonts w:eastAsia="Times New Roman" w:cs="Times New Roman"/>
          <w:sz w:val="22"/>
        </w:rPr>
        <w:t xml:space="preserve">);;                                                </w:t>
      </w:r>
      <w:r w:rsidRPr="003E2066">
        <w:rPr>
          <w:rFonts w:eastAsia="Times New Roman" w:cs="Times New Roman"/>
          <w:b/>
          <w:sz w:val="28"/>
          <w:szCs w:val="28"/>
        </w:rPr>
        <w:t>PHÓ TRƯỞNG PHÒNG</w:t>
      </w:r>
      <w:r w:rsidRPr="003E2066">
        <w:rPr>
          <w:rFonts w:eastAsia="Times New Roman" w:cs="Times New Roman"/>
          <w:sz w:val="22"/>
        </w:rPr>
        <w:t xml:space="preserve">      </w:t>
      </w:r>
    </w:p>
    <w:p w:rsidR="003E2066" w:rsidRPr="003E2066" w:rsidRDefault="003E2066" w:rsidP="003E2066">
      <w:pPr>
        <w:rPr>
          <w:rFonts w:eastAsia="Times New Roman" w:cs="Times New Roman"/>
          <w:sz w:val="22"/>
        </w:rPr>
      </w:pPr>
      <w:r w:rsidRPr="003E2066">
        <w:rPr>
          <w:rFonts w:eastAsia="Times New Roman" w:cs="Times New Roman"/>
          <w:sz w:val="22"/>
        </w:rPr>
        <w:t xml:space="preserve">         - </w:t>
      </w:r>
      <w:proofErr w:type="spellStart"/>
      <w:r w:rsidRPr="003E2066">
        <w:rPr>
          <w:rFonts w:eastAsia="Times New Roman" w:cs="Times New Roman"/>
          <w:sz w:val="22"/>
        </w:rPr>
        <w:t>Lưu</w:t>
      </w:r>
      <w:proofErr w:type="spellEnd"/>
      <w:r w:rsidRPr="003E2066">
        <w:rPr>
          <w:rFonts w:eastAsia="Times New Roman" w:cs="Times New Roman"/>
          <w:sz w:val="22"/>
        </w:rPr>
        <w:t xml:space="preserve"> VT, CM</w:t>
      </w:r>
      <w:proofErr w:type="gramStart"/>
      <w:r w:rsidRPr="003E2066">
        <w:rPr>
          <w:rFonts w:eastAsia="Times New Roman" w:cs="Times New Roman"/>
          <w:sz w:val="22"/>
        </w:rPr>
        <w:t>..</w:t>
      </w:r>
      <w:proofErr w:type="gramEnd"/>
      <w:r w:rsidRPr="003E2066">
        <w:rPr>
          <w:rFonts w:eastAsia="Times New Roman" w:cs="Times New Roman"/>
          <w:szCs w:val="24"/>
        </w:rPr>
        <w:t xml:space="preserve">                                                                            </w:t>
      </w:r>
      <w:r>
        <w:rPr>
          <w:rFonts w:eastAsia="Times New Roman" w:cs="Times New Roman"/>
          <w:szCs w:val="24"/>
        </w:rPr>
        <w:t xml:space="preserve"> </w:t>
      </w:r>
      <w:proofErr w:type="gramStart"/>
      <w:r w:rsidR="00862063">
        <w:rPr>
          <w:rFonts w:eastAsia="Times New Roman" w:cs="Times New Roman"/>
          <w:szCs w:val="24"/>
        </w:rPr>
        <w:t xml:space="preserve">( </w:t>
      </w:r>
      <w:proofErr w:type="spellStart"/>
      <w:r w:rsidR="00862063">
        <w:rPr>
          <w:rFonts w:eastAsia="Times New Roman" w:cs="Times New Roman"/>
          <w:szCs w:val="24"/>
        </w:rPr>
        <w:t>Đã</w:t>
      </w:r>
      <w:proofErr w:type="spellEnd"/>
      <w:proofErr w:type="gramEnd"/>
      <w:r w:rsidR="00862063">
        <w:rPr>
          <w:rFonts w:eastAsia="Times New Roman" w:cs="Times New Roman"/>
          <w:szCs w:val="24"/>
        </w:rPr>
        <w:t xml:space="preserve"> </w:t>
      </w:r>
      <w:proofErr w:type="spellStart"/>
      <w:r w:rsidR="00862063">
        <w:rPr>
          <w:rFonts w:eastAsia="Times New Roman" w:cs="Times New Roman"/>
          <w:szCs w:val="24"/>
        </w:rPr>
        <w:t>ký</w:t>
      </w:r>
      <w:proofErr w:type="spellEnd"/>
      <w:r w:rsidR="00862063">
        <w:rPr>
          <w:rFonts w:eastAsia="Times New Roman" w:cs="Times New Roman"/>
          <w:szCs w:val="24"/>
        </w:rPr>
        <w:t xml:space="preserve">) </w:t>
      </w:r>
    </w:p>
    <w:p w:rsidR="003E2066" w:rsidRPr="003E2066" w:rsidRDefault="003E2066" w:rsidP="003E2066">
      <w:pPr>
        <w:rPr>
          <w:rFonts w:eastAsia="Times New Roman" w:cs="Times New Roman"/>
          <w:szCs w:val="24"/>
        </w:rPr>
      </w:pPr>
      <w:r w:rsidRPr="003E2066">
        <w:rPr>
          <w:rFonts w:eastAsia="Times New Roman" w:cs="Times New Roman"/>
          <w:szCs w:val="24"/>
        </w:rPr>
        <w:tab/>
      </w:r>
      <w:r w:rsidRPr="003E2066">
        <w:rPr>
          <w:rFonts w:eastAsia="Times New Roman" w:cs="Times New Roman"/>
          <w:szCs w:val="24"/>
        </w:rPr>
        <w:tab/>
      </w:r>
      <w:r w:rsidRPr="003E2066">
        <w:rPr>
          <w:rFonts w:eastAsia="Times New Roman" w:cs="Times New Roman"/>
          <w:szCs w:val="24"/>
        </w:rPr>
        <w:tab/>
      </w:r>
      <w:r w:rsidRPr="003E2066">
        <w:rPr>
          <w:rFonts w:eastAsia="Times New Roman" w:cs="Times New Roman"/>
          <w:szCs w:val="24"/>
        </w:rPr>
        <w:tab/>
      </w:r>
      <w:r w:rsidRPr="003E2066">
        <w:rPr>
          <w:rFonts w:eastAsia="Times New Roman" w:cs="Times New Roman"/>
          <w:szCs w:val="24"/>
        </w:rPr>
        <w:tab/>
      </w:r>
    </w:p>
    <w:p w:rsidR="003E2066" w:rsidRPr="003E2066" w:rsidRDefault="003E2066" w:rsidP="003E2066">
      <w:pPr>
        <w:rPr>
          <w:rFonts w:eastAsia="Times New Roman" w:cs="Times New Roman"/>
          <w:szCs w:val="24"/>
        </w:rPr>
      </w:pPr>
    </w:p>
    <w:p w:rsidR="003E2066" w:rsidRPr="003E2066" w:rsidRDefault="003E2066" w:rsidP="003E2066">
      <w:pPr>
        <w:rPr>
          <w:rFonts w:eastAsia="Times New Roman" w:cs="Times New Roman"/>
          <w:szCs w:val="24"/>
        </w:rPr>
      </w:pPr>
    </w:p>
    <w:p w:rsidR="003E2066" w:rsidRPr="003E2066" w:rsidRDefault="003E2066" w:rsidP="003E2066">
      <w:pPr>
        <w:rPr>
          <w:rFonts w:eastAsia="Times New Roman" w:cs="Times New Roman"/>
          <w:b/>
          <w:sz w:val="28"/>
          <w:szCs w:val="28"/>
        </w:rPr>
      </w:pPr>
    </w:p>
    <w:p w:rsidR="003E2066" w:rsidRPr="003E2066" w:rsidRDefault="003E2066" w:rsidP="003E2066">
      <w:pPr>
        <w:rPr>
          <w:rFonts w:eastAsia="Times New Roman" w:cs="Times New Roman"/>
          <w:b/>
          <w:sz w:val="28"/>
          <w:szCs w:val="28"/>
        </w:rPr>
      </w:pPr>
      <w:r w:rsidRPr="003E2066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E2066" w:rsidRPr="003E2066" w:rsidRDefault="003E2066" w:rsidP="003E2066">
      <w:pPr>
        <w:rPr>
          <w:rFonts w:eastAsia="Times New Roman" w:cs="Times New Roman"/>
          <w:szCs w:val="24"/>
        </w:rPr>
      </w:pPr>
      <w:r w:rsidRPr="003E2066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3E2066">
        <w:rPr>
          <w:rFonts w:eastAsia="Times New Roman" w:cs="Times New Roman"/>
          <w:b/>
          <w:sz w:val="28"/>
          <w:szCs w:val="28"/>
        </w:rPr>
        <w:t>Phùng</w:t>
      </w:r>
      <w:proofErr w:type="spellEnd"/>
      <w:r w:rsidRPr="003E2066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3E2066">
        <w:rPr>
          <w:rFonts w:eastAsia="Times New Roman" w:cs="Times New Roman"/>
          <w:b/>
          <w:sz w:val="28"/>
          <w:szCs w:val="28"/>
        </w:rPr>
        <w:t>Văn</w:t>
      </w:r>
      <w:proofErr w:type="spellEnd"/>
      <w:r w:rsidRPr="003E2066">
        <w:rPr>
          <w:rFonts w:eastAsia="Times New Roman" w:cs="Times New Roman"/>
          <w:b/>
          <w:sz w:val="28"/>
          <w:szCs w:val="28"/>
        </w:rPr>
        <w:t xml:space="preserve"> Chang </w:t>
      </w:r>
    </w:p>
    <w:p w:rsidR="003E2066" w:rsidRDefault="003E2066" w:rsidP="003E2066">
      <w:pPr>
        <w:rPr>
          <w:rFonts w:eastAsia="Times New Roman" w:cs="Times New Roman"/>
          <w:szCs w:val="24"/>
        </w:rPr>
      </w:pPr>
    </w:p>
    <w:p w:rsidR="00015065" w:rsidRDefault="00015065" w:rsidP="00015065">
      <w:pPr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15065" w:rsidSect="003E2066">
      <w:pgSz w:w="11907" w:h="16840" w:code="9"/>
      <w:pgMar w:top="567" w:right="567" w:bottom="567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66"/>
    <w:rsid w:val="00015065"/>
    <w:rsid w:val="00291E29"/>
    <w:rsid w:val="003812C9"/>
    <w:rsid w:val="003E2066"/>
    <w:rsid w:val="00862063"/>
    <w:rsid w:val="00A247DD"/>
    <w:rsid w:val="00E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20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E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20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E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NK</cp:lastModifiedBy>
  <cp:revision>4</cp:revision>
  <cp:lastPrinted>2021-04-29T07:39:00Z</cp:lastPrinted>
  <dcterms:created xsi:type="dcterms:W3CDTF">2021-04-29T07:39:00Z</dcterms:created>
  <dcterms:modified xsi:type="dcterms:W3CDTF">2021-04-29T09:40:00Z</dcterms:modified>
</cp:coreProperties>
</file>